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A" w:rsidRDefault="00D266FF" w:rsidP="00E661BA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181725" cy="8696325"/>
            <wp:effectExtent l="19050" t="0" r="9525" b="0"/>
            <wp:wrapSquare wrapText="bothSides"/>
            <wp:docPr id="1" name="Рисунок 1" descr="C:\Users\Sveta\Desktop\SCANFILE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SCANFILE\SCAN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BA" w:rsidRDefault="00E661BA" w:rsidP="00E661BA">
      <w:pPr>
        <w:shd w:val="clear" w:color="auto" w:fill="FFFFFF"/>
        <w:ind w:firstLine="285"/>
      </w:pPr>
      <w:r>
        <w:rPr>
          <w:b/>
          <w:bCs/>
          <w:color w:val="000000"/>
          <w:sz w:val="28"/>
          <w:szCs w:val="28"/>
        </w:rPr>
        <w:lastRenderedPageBreak/>
        <w:t>I. Общие положения.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</w:t>
      </w:r>
      <w:r>
        <w:rPr>
          <w:color w:val="000000"/>
          <w:sz w:val="28"/>
          <w:szCs w:val="28"/>
        </w:rPr>
        <w:softHyphen/>
        <w:t>ной работы, а также для развития познавательной и творческой активности обучающихся.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1.2. Задачи предметной недели: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E661BA" w:rsidRDefault="00E661BA" w:rsidP="00E661BA">
      <w:pPr>
        <w:shd w:val="clear" w:color="auto" w:fill="FFFFFF"/>
        <w:ind w:firstLine="285"/>
        <w:jc w:val="both"/>
      </w:pPr>
      <w:proofErr w:type="gramStart"/>
      <w:r>
        <w:rPr>
          <w:color w:val="000000"/>
          <w:sz w:val="28"/>
          <w:szCs w:val="28"/>
        </w:rPr>
        <w:t>–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  <w:proofErr w:type="gramEnd"/>
    </w:p>
    <w:p w:rsidR="00E661BA" w:rsidRDefault="00E661BA" w:rsidP="00E661BA">
      <w:pPr>
        <w:shd w:val="clear" w:color="auto" w:fill="FFFFFF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E661BA" w:rsidRDefault="00E661BA" w:rsidP="00E661BA">
      <w:pPr>
        <w:shd w:val="clear" w:color="auto" w:fill="FFFFFF"/>
        <w:ind w:firstLine="285"/>
        <w:jc w:val="both"/>
      </w:pP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b/>
          <w:bCs/>
          <w:color w:val="000000"/>
          <w:sz w:val="28"/>
          <w:szCs w:val="28"/>
        </w:rPr>
        <w:t>II. Организация и порядок проведения предметной недели.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2.1. Предметная неделя проводится в соответствии с планом работы школы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2.2. График проведения предметных недель утверждается в начале учебного года на заседании методического совета.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2.3. Мероприятия должны соответствовать целям и тематике недели.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2.4. Организаторами предметной недели являются учителя – предметники, назначенные ответственными за данное мероприятие.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2.5. Участниками предметной недели являются: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ученики школы, изучающие предмет или образовательную область, по которым проводится предметная неделя.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2.6. В рамках предметной недели могут проводиться: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 открытые уроки по предмету в традиционной и нетрадиционной форме;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внеклассные мероприятия на параллели учебных классов и между параллелями;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общешкольные мероприятия;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коллективные творческие дела;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другие формы учебно-воспитательной деятельности.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2.7. При составлении плана недели учитывать: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равномерную нагрузку  всех учителей;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разнообразные формы проведения уроков и мероприятий;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 xml:space="preserve">– составление четкого графика мероприятий (с указанием даты, времени и ответственного),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 подается заместителю директора  за неделю до проведения предметной недели.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lastRenderedPageBreak/>
        <w:t>2.8. Обсуждение плана-графика предметной  недели происходит на планерке, после чего утверждается заместителем директора.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2.9. Каждому учителю-предметнику необходимо провести не менее одного урока в рамках темы предметной недели.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2.10. Каждому учителю-предметнику желательно провести не менее одного тематического мероприятия.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2.11. Проведение предметной недели должно сопровождаться разнообразной наглядной информацией, которая располагается в различных помещениях образовательной организации.</w:t>
      </w:r>
    </w:p>
    <w:p w:rsidR="00E661BA" w:rsidRDefault="00E661BA" w:rsidP="00E661BA">
      <w:pPr>
        <w:shd w:val="clear" w:color="auto" w:fill="FFFFFF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proofErr w:type="gramStart"/>
      <w:r>
        <w:rPr>
          <w:color w:val="000000"/>
          <w:sz w:val="28"/>
          <w:szCs w:val="28"/>
        </w:rPr>
        <w:t>По окончании предметной недели на совещании учителей- предметников проводится анализ мероприятий, организованных в ходе недели.</w:t>
      </w:r>
      <w:proofErr w:type="gramEnd"/>
    </w:p>
    <w:p w:rsidR="00E661BA" w:rsidRDefault="00E661BA" w:rsidP="00E661BA">
      <w:pPr>
        <w:shd w:val="clear" w:color="auto" w:fill="FFFFFF"/>
        <w:ind w:firstLine="285"/>
        <w:jc w:val="both"/>
        <w:rPr>
          <w:color w:val="000000"/>
          <w:sz w:val="28"/>
          <w:szCs w:val="28"/>
        </w:rPr>
      </w:pPr>
    </w:p>
    <w:p w:rsidR="00E661BA" w:rsidRPr="004A437B" w:rsidRDefault="00E661BA" w:rsidP="00E661BA">
      <w:pPr>
        <w:shd w:val="clear" w:color="auto" w:fill="FFFFFF"/>
        <w:ind w:firstLine="28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4A437B">
        <w:rPr>
          <w:b/>
          <w:color w:val="000000"/>
          <w:sz w:val="28"/>
          <w:szCs w:val="28"/>
        </w:rPr>
        <w:t>Документация и отчетность</w:t>
      </w:r>
    </w:p>
    <w:p w:rsidR="00E661BA" w:rsidRDefault="00E661BA" w:rsidP="00E661BA">
      <w:pPr>
        <w:shd w:val="clear" w:color="auto" w:fill="FFFFFF"/>
        <w:ind w:firstLine="285"/>
        <w:jc w:val="both"/>
      </w:pP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3.1. По итогам предметной недели заместителю директора школы сдаются следующие документы: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график проведения предметной недели;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планы или сценарии открытых мероприятий;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E661BA" w:rsidRDefault="00E661BA" w:rsidP="00E661BA">
      <w:pPr>
        <w:shd w:val="clear" w:color="auto" w:fill="FFFFFF"/>
        <w:ind w:firstLine="285"/>
        <w:jc w:val="both"/>
      </w:pPr>
      <w:r>
        <w:rPr>
          <w:color w:val="000000"/>
          <w:sz w:val="28"/>
          <w:szCs w:val="28"/>
        </w:rPr>
        <w:t>3.2. С целью обобщения опыта работы педагогов, создания методической копилки,  учитель, ответственный за проведение предметной недели, сдает в учебную часть материалы по проведению предметной недели и  готовит краткую информацию для размещения на сайт образовательной организации.</w:t>
      </w:r>
    </w:p>
    <w:p w:rsidR="00E661BA" w:rsidRDefault="00E661BA" w:rsidP="00E661BA">
      <w:r>
        <w:rPr>
          <w:color w:val="000000"/>
          <w:sz w:val="28"/>
          <w:szCs w:val="28"/>
        </w:rPr>
        <w:t xml:space="preserve">3.3. Результаты  предметной  недели отражаются в итоговом приказе директора  образовательной  организации. </w:t>
      </w:r>
    </w:p>
    <w:p w:rsidR="00E661BA" w:rsidRDefault="00E661BA" w:rsidP="00E661BA"/>
    <w:p w:rsidR="00AE7FC7" w:rsidRDefault="00AE7FC7">
      <w:bookmarkStart w:id="0" w:name="_GoBack"/>
      <w:bookmarkEnd w:id="0"/>
    </w:p>
    <w:sectPr w:rsidR="00AE7FC7" w:rsidSect="00EC610D">
      <w:pgSz w:w="11900" w:h="16840"/>
      <w:pgMar w:top="1714" w:right="824" w:bottom="1203" w:left="134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0659"/>
    <w:rsid w:val="00001FD8"/>
    <w:rsid w:val="00015514"/>
    <w:rsid w:val="000E0659"/>
    <w:rsid w:val="00656007"/>
    <w:rsid w:val="00AE7FC7"/>
    <w:rsid w:val="00D266FF"/>
    <w:rsid w:val="00E661BA"/>
    <w:rsid w:val="00EC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61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6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Sveta</cp:lastModifiedBy>
  <cp:revision>4</cp:revision>
  <dcterms:created xsi:type="dcterms:W3CDTF">2015-10-12T17:01:00Z</dcterms:created>
  <dcterms:modified xsi:type="dcterms:W3CDTF">2016-02-24T17:34:00Z</dcterms:modified>
</cp:coreProperties>
</file>